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1F90E" w14:textId="77777777" w:rsidR="001E539F" w:rsidRPr="00816222" w:rsidRDefault="001E539F" w:rsidP="00816222">
      <w:pPr>
        <w:jc w:val="center"/>
        <w:rPr>
          <w:b/>
          <w:sz w:val="36"/>
        </w:rPr>
      </w:pPr>
      <w:bookmarkStart w:id="0" w:name="_GoBack"/>
      <w:bookmarkEnd w:id="0"/>
      <w:r w:rsidRPr="001E539F">
        <w:rPr>
          <w:b/>
          <w:sz w:val="36"/>
        </w:rPr>
        <w:t>10 Things you need to know about the new SIAMS s</w:t>
      </w:r>
      <w:r w:rsidR="00816222">
        <w:rPr>
          <w:b/>
          <w:sz w:val="36"/>
        </w:rPr>
        <w:t>chedule</w:t>
      </w:r>
    </w:p>
    <w:p w14:paraId="4FC1F90F" w14:textId="77777777" w:rsidR="001E539F" w:rsidRPr="009003B9" w:rsidRDefault="001E539F" w:rsidP="001E539F">
      <w:pPr>
        <w:pStyle w:val="ListParagraph"/>
        <w:numPr>
          <w:ilvl w:val="0"/>
          <w:numId w:val="2"/>
        </w:numPr>
        <w:rPr>
          <w:sz w:val="28"/>
          <w:szCs w:val="28"/>
        </w:rPr>
      </w:pPr>
      <w:r w:rsidRPr="009003B9">
        <w:rPr>
          <w:sz w:val="28"/>
          <w:szCs w:val="28"/>
        </w:rPr>
        <w:t>It is called a schedule!</w:t>
      </w:r>
    </w:p>
    <w:p w14:paraId="4FC1F910" w14:textId="77777777" w:rsidR="001E539F" w:rsidRPr="00923A20" w:rsidRDefault="001E539F" w:rsidP="001E539F">
      <w:pPr>
        <w:pStyle w:val="ListParagraph"/>
        <w:numPr>
          <w:ilvl w:val="0"/>
          <w:numId w:val="2"/>
        </w:numPr>
        <w:rPr>
          <w:sz w:val="28"/>
          <w:szCs w:val="28"/>
        </w:rPr>
      </w:pPr>
      <w:r w:rsidRPr="009003B9">
        <w:rPr>
          <w:sz w:val="28"/>
          <w:szCs w:val="28"/>
        </w:rPr>
        <w:t xml:space="preserve">The focus is - </w:t>
      </w:r>
      <w:r w:rsidRPr="00923A20">
        <w:rPr>
          <w:i/>
          <w:color w:val="2E74B5" w:themeColor="accent1" w:themeShade="BF"/>
          <w:sz w:val="28"/>
          <w:szCs w:val="28"/>
        </w:rPr>
        <w:t>Who are we?   Why are we here?   How then do we live?</w:t>
      </w:r>
      <w:r w:rsidRPr="00923A20">
        <w:rPr>
          <w:color w:val="2E74B5" w:themeColor="accent1" w:themeShade="BF"/>
          <w:sz w:val="28"/>
          <w:szCs w:val="28"/>
        </w:rPr>
        <w:t xml:space="preserve"> </w:t>
      </w:r>
    </w:p>
    <w:p w14:paraId="4FC1F911" w14:textId="77777777" w:rsidR="00656B04" w:rsidRPr="009003B9" w:rsidRDefault="00656B04" w:rsidP="00656B04">
      <w:pPr>
        <w:pStyle w:val="ListParagraph"/>
        <w:numPr>
          <w:ilvl w:val="0"/>
          <w:numId w:val="2"/>
        </w:numPr>
        <w:spacing w:after="0"/>
        <w:rPr>
          <w:sz w:val="28"/>
          <w:szCs w:val="28"/>
        </w:rPr>
      </w:pPr>
      <w:r w:rsidRPr="009003B9">
        <w:rPr>
          <w:sz w:val="28"/>
          <w:szCs w:val="28"/>
        </w:rPr>
        <w:t>One Question</w:t>
      </w:r>
      <w:r>
        <w:rPr>
          <w:sz w:val="28"/>
          <w:szCs w:val="28"/>
        </w:rPr>
        <w:t xml:space="preserve">                            </w:t>
      </w:r>
    </w:p>
    <w:p w14:paraId="4FC1F912" w14:textId="77777777" w:rsidR="00656B04" w:rsidRPr="00656B04" w:rsidRDefault="00637DBD" w:rsidP="00656B04">
      <w:pPr>
        <w:spacing w:after="0" w:line="240" w:lineRule="auto"/>
        <w:ind w:left="360"/>
        <w:jc w:val="center"/>
        <w:rPr>
          <w:i/>
          <w:color w:val="2E74B5" w:themeColor="accent1" w:themeShade="BF"/>
          <w:sz w:val="24"/>
          <w:szCs w:val="28"/>
        </w:rPr>
      </w:pPr>
      <w:r w:rsidRPr="00656B04">
        <w:rPr>
          <w:i/>
          <w:color w:val="2E74B5" w:themeColor="accent1" w:themeShade="BF"/>
          <w:sz w:val="24"/>
          <w:szCs w:val="28"/>
        </w:rPr>
        <w:t>How effective is the school’</w:t>
      </w:r>
      <w:r w:rsidR="00656B04" w:rsidRPr="00656B04">
        <w:rPr>
          <w:i/>
          <w:color w:val="2E74B5" w:themeColor="accent1" w:themeShade="BF"/>
          <w:sz w:val="24"/>
          <w:szCs w:val="28"/>
        </w:rPr>
        <w:t xml:space="preserve">s distinctive Christian </w:t>
      </w:r>
      <w:r w:rsidR="00656B04" w:rsidRPr="00816222">
        <w:rPr>
          <w:b/>
          <w:i/>
          <w:color w:val="2E74B5" w:themeColor="accent1" w:themeShade="BF"/>
          <w:sz w:val="24"/>
          <w:szCs w:val="28"/>
        </w:rPr>
        <w:t>vision,</w:t>
      </w:r>
    </w:p>
    <w:p w14:paraId="4FC1F913" w14:textId="77777777" w:rsidR="00656B04" w:rsidRPr="00656B04" w:rsidRDefault="00637DBD" w:rsidP="00656B04">
      <w:pPr>
        <w:spacing w:after="0" w:line="240" w:lineRule="auto"/>
        <w:ind w:left="360"/>
        <w:jc w:val="center"/>
        <w:rPr>
          <w:i/>
          <w:color w:val="2E74B5" w:themeColor="accent1" w:themeShade="BF"/>
          <w:sz w:val="24"/>
          <w:szCs w:val="28"/>
        </w:rPr>
      </w:pPr>
      <w:r w:rsidRPr="00656B04">
        <w:rPr>
          <w:i/>
          <w:color w:val="2E74B5" w:themeColor="accent1" w:themeShade="BF"/>
          <w:sz w:val="24"/>
          <w:szCs w:val="28"/>
        </w:rPr>
        <w:t xml:space="preserve">established and promoted by </w:t>
      </w:r>
      <w:r w:rsidRPr="00816222">
        <w:rPr>
          <w:b/>
          <w:i/>
          <w:color w:val="2E74B5" w:themeColor="accent1" w:themeShade="BF"/>
          <w:sz w:val="24"/>
          <w:szCs w:val="28"/>
        </w:rPr>
        <w:t>leadership at al</w:t>
      </w:r>
      <w:r w:rsidR="00656B04" w:rsidRPr="00816222">
        <w:rPr>
          <w:b/>
          <w:i/>
          <w:color w:val="2E74B5" w:themeColor="accent1" w:themeShade="BF"/>
          <w:sz w:val="24"/>
          <w:szCs w:val="28"/>
        </w:rPr>
        <w:t>l</w:t>
      </w:r>
      <w:r w:rsidR="00656B04" w:rsidRPr="00656B04">
        <w:rPr>
          <w:i/>
          <w:color w:val="2E74B5" w:themeColor="accent1" w:themeShade="BF"/>
          <w:sz w:val="24"/>
          <w:szCs w:val="28"/>
        </w:rPr>
        <w:t xml:space="preserve"> levels,</w:t>
      </w:r>
    </w:p>
    <w:p w14:paraId="4FC1F914" w14:textId="77777777" w:rsidR="00637DBD" w:rsidRPr="00656B04" w:rsidRDefault="00637DBD" w:rsidP="00656B04">
      <w:pPr>
        <w:spacing w:after="0" w:line="240" w:lineRule="auto"/>
        <w:ind w:left="360"/>
        <w:jc w:val="center"/>
        <w:rPr>
          <w:i/>
          <w:color w:val="2E74B5" w:themeColor="accent1" w:themeShade="BF"/>
          <w:sz w:val="24"/>
          <w:szCs w:val="28"/>
        </w:rPr>
      </w:pPr>
      <w:r w:rsidRPr="00656B04">
        <w:rPr>
          <w:i/>
          <w:color w:val="2E74B5" w:themeColor="accent1" w:themeShade="BF"/>
          <w:sz w:val="24"/>
          <w:szCs w:val="28"/>
        </w:rPr>
        <w:t xml:space="preserve">in enabling </w:t>
      </w:r>
      <w:r w:rsidRPr="00816222">
        <w:rPr>
          <w:b/>
          <w:i/>
          <w:color w:val="2E74B5" w:themeColor="accent1" w:themeShade="BF"/>
          <w:sz w:val="24"/>
          <w:szCs w:val="28"/>
        </w:rPr>
        <w:t>pupils and adults</w:t>
      </w:r>
      <w:r w:rsidRPr="00656B04">
        <w:rPr>
          <w:i/>
          <w:color w:val="2E74B5" w:themeColor="accent1" w:themeShade="BF"/>
          <w:sz w:val="24"/>
          <w:szCs w:val="28"/>
        </w:rPr>
        <w:t xml:space="preserve"> to </w:t>
      </w:r>
      <w:r w:rsidRPr="00816222">
        <w:rPr>
          <w:b/>
          <w:i/>
          <w:color w:val="2E74B5" w:themeColor="accent1" w:themeShade="BF"/>
          <w:sz w:val="24"/>
          <w:szCs w:val="28"/>
        </w:rPr>
        <w:t>flourish</w:t>
      </w:r>
      <w:r w:rsidRPr="00656B04">
        <w:rPr>
          <w:i/>
          <w:color w:val="2E74B5" w:themeColor="accent1" w:themeShade="BF"/>
          <w:sz w:val="24"/>
          <w:szCs w:val="28"/>
        </w:rPr>
        <w:t>?</w:t>
      </w:r>
    </w:p>
    <w:p w14:paraId="4FC1F915" w14:textId="77777777" w:rsidR="007C09F6" w:rsidRPr="00656B04" w:rsidRDefault="00656B04" w:rsidP="00656B04">
      <w:pPr>
        <w:spacing w:after="0" w:line="240" w:lineRule="auto"/>
        <w:jc w:val="center"/>
        <w:rPr>
          <w:i/>
          <w:color w:val="2E74B5" w:themeColor="accent1" w:themeShade="BF"/>
          <w:sz w:val="28"/>
          <w:szCs w:val="28"/>
        </w:rPr>
      </w:pPr>
      <w:r w:rsidRPr="00923A20">
        <w:rPr>
          <w:noProof/>
          <w:sz w:val="28"/>
          <w:szCs w:val="28"/>
          <w:lang w:eastAsia="en-GB"/>
        </w:rPr>
        <mc:AlternateContent>
          <mc:Choice Requires="wps">
            <w:drawing>
              <wp:anchor distT="45720" distB="45720" distL="114300" distR="114300" simplePos="0" relativeHeight="251676672" behindDoc="1" locked="0" layoutInCell="1" allowOverlap="1" wp14:anchorId="4FC1F92C" wp14:editId="4FC1F92D">
                <wp:simplePos x="0" y="0"/>
                <wp:positionH relativeFrom="margin">
                  <wp:posOffset>1333500</wp:posOffset>
                </wp:positionH>
                <wp:positionV relativeFrom="paragraph">
                  <wp:posOffset>127000</wp:posOffset>
                </wp:positionV>
                <wp:extent cx="4743450" cy="1247775"/>
                <wp:effectExtent l="0" t="0" r="19050" b="28575"/>
                <wp:wrapTight wrapText="bothSides">
                  <wp:wrapPolygon edited="0">
                    <wp:start x="0" y="0"/>
                    <wp:lineTo x="0" y="21765"/>
                    <wp:lineTo x="21600" y="21765"/>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247775"/>
                        </a:xfrm>
                        <a:prstGeom prst="rect">
                          <a:avLst/>
                        </a:prstGeom>
                        <a:solidFill>
                          <a:srgbClr val="FFFFFF"/>
                        </a:solidFill>
                        <a:ln w="9525">
                          <a:solidFill>
                            <a:srgbClr val="000000"/>
                          </a:solidFill>
                          <a:miter lim="800000"/>
                          <a:headEnd/>
                          <a:tailEnd/>
                        </a:ln>
                      </wps:spPr>
                      <wps:txbx>
                        <w:txbxContent>
                          <w:p w14:paraId="4FC1F932" w14:textId="77777777" w:rsidR="00637DBD" w:rsidRPr="00637DBD" w:rsidRDefault="00637DBD" w:rsidP="00923A20">
                            <w:pPr>
                              <w:pStyle w:val="ListParagraph"/>
                              <w:numPr>
                                <w:ilvl w:val="0"/>
                                <w:numId w:val="4"/>
                              </w:numPr>
                              <w:rPr>
                                <w:sz w:val="20"/>
                              </w:rPr>
                            </w:pPr>
                            <w:r w:rsidRPr="00637DBD">
                              <w:rPr>
                                <w:sz w:val="20"/>
                              </w:rPr>
                              <w:t>Vision and Leadership</w:t>
                            </w:r>
                          </w:p>
                          <w:p w14:paraId="4FC1F933" w14:textId="77777777" w:rsidR="00637DBD" w:rsidRPr="00637DBD" w:rsidRDefault="00637DBD" w:rsidP="00923A20">
                            <w:pPr>
                              <w:pStyle w:val="ListParagraph"/>
                              <w:numPr>
                                <w:ilvl w:val="0"/>
                                <w:numId w:val="4"/>
                              </w:numPr>
                              <w:rPr>
                                <w:sz w:val="20"/>
                              </w:rPr>
                            </w:pPr>
                            <w:r w:rsidRPr="000553E9">
                              <w:rPr>
                                <w:b/>
                                <w:sz w:val="20"/>
                              </w:rPr>
                              <w:t>Wisdom</w:t>
                            </w:r>
                            <w:r w:rsidRPr="00637DBD">
                              <w:rPr>
                                <w:sz w:val="20"/>
                              </w:rPr>
                              <w:t>, Knowledge and Skills</w:t>
                            </w:r>
                          </w:p>
                          <w:p w14:paraId="4FC1F934" w14:textId="77777777" w:rsidR="00637DBD" w:rsidRPr="00637DBD" w:rsidRDefault="00637DBD" w:rsidP="00923A20">
                            <w:pPr>
                              <w:pStyle w:val="ListParagraph"/>
                              <w:numPr>
                                <w:ilvl w:val="0"/>
                                <w:numId w:val="4"/>
                              </w:numPr>
                              <w:rPr>
                                <w:sz w:val="20"/>
                              </w:rPr>
                            </w:pPr>
                            <w:r w:rsidRPr="00637DBD">
                              <w:rPr>
                                <w:sz w:val="20"/>
                              </w:rPr>
                              <w:t xml:space="preserve">Character Development: </w:t>
                            </w:r>
                            <w:r w:rsidRPr="000553E9">
                              <w:rPr>
                                <w:b/>
                                <w:sz w:val="20"/>
                              </w:rPr>
                              <w:t>Hope</w:t>
                            </w:r>
                            <w:r w:rsidRPr="00637DBD">
                              <w:rPr>
                                <w:sz w:val="20"/>
                              </w:rPr>
                              <w:t>, Aspiration and Courageous Advocacy</w:t>
                            </w:r>
                          </w:p>
                          <w:p w14:paraId="4FC1F935" w14:textId="77777777" w:rsidR="00637DBD" w:rsidRPr="00637DBD" w:rsidRDefault="00637DBD" w:rsidP="00923A20">
                            <w:pPr>
                              <w:pStyle w:val="ListParagraph"/>
                              <w:numPr>
                                <w:ilvl w:val="0"/>
                                <w:numId w:val="4"/>
                              </w:numPr>
                              <w:rPr>
                                <w:sz w:val="20"/>
                              </w:rPr>
                            </w:pPr>
                            <w:r w:rsidRPr="000553E9">
                              <w:rPr>
                                <w:b/>
                                <w:sz w:val="20"/>
                              </w:rPr>
                              <w:t>Community</w:t>
                            </w:r>
                            <w:r w:rsidRPr="00637DBD">
                              <w:rPr>
                                <w:sz w:val="20"/>
                              </w:rPr>
                              <w:t xml:space="preserve"> and Living Well Together</w:t>
                            </w:r>
                          </w:p>
                          <w:p w14:paraId="4FC1F936" w14:textId="77777777" w:rsidR="00637DBD" w:rsidRPr="00637DBD" w:rsidRDefault="00637DBD" w:rsidP="00923A20">
                            <w:pPr>
                              <w:pStyle w:val="ListParagraph"/>
                              <w:numPr>
                                <w:ilvl w:val="0"/>
                                <w:numId w:val="4"/>
                              </w:numPr>
                              <w:rPr>
                                <w:sz w:val="20"/>
                              </w:rPr>
                            </w:pPr>
                            <w:r w:rsidRPr="000553E9">
                              <w:rPr>
                                <w:b/>
                                <w:sz w:val="20"/>
                              </w:rPr>
                              <w:t>Dignity</w:t>
                            </w:r>
                            <w:r w:rsidRPr="00637DBD">
                              <w:rPr>
                                <w:sz w:val="20"/>
                              </w:rPr>
                              <w:t xml:space="preserve"> and Respect</w:t>
                            </w:r>
                          </w:p>
                          <w:p w14:paraId="4FC1F937" w14:textId="77777777" w:rsidR="00637DBD" w:rsidRPr="00637DBD" w:rsidRDefault="00637DBD" w:rsidP="00923A20">
                            <w:pPr>
                              <w:pStyle w:val="ListParagraph"/>
                              <w:numPr>
                                <w:ilvl w:val="0"/>
                                <w:numId w:val="4"/>
                              </w:numPr>
                              <w:rPr>
                                <w:sz w:val="20"/>
                              </w:rPr>
                            </w:pPr>
                            <w:r w:rsidRPr="00637DBD">
                              <w:rPr>
                                <w:sz w:val="20"/>
                              </w:rPr>
                              <w:t>The impact of collective worship</w:t>
                            </w:r>
                            <w:r w:rsidR="00816222">
                              <w:rPr>
                                <w:sz w:val="20"/>
                              </w:rPr>
                              <w:t xml:space="preserve"> – I</w:t>
                            </w:r>
                            <w:r w:rsidR="00816222">
                              <w:rPr>
                                <w:sz w:val="20"/>
                              </w:rPr>
                              <w:tab/>
                            </w:r>
                            <w:proofErr w:type="spellStart"/>
                            <w:r w:rsidR="00816222">
                              <w:rPr>
                                <w:sz w:val="20"/>
                              </w:rPr>
                              <w:t>nvitational</w:t>
                            </w:r>
                            <w:proofErr w:type="spellEnd"/>
                            <w:r w:rsidR="00816222">
                              <w:rPr>
                                <w:sz w:val="20"/>
                              </w:rPr>
                              <w:t>, Inclusive and Inspirational</w:t>
                            </w:r>
                          </w:p>
                          <w:p w14:paraId="4FC1F938" w14:textId="77777777" w:rsidR="00637DBD" w:rsidRPr="00637DBD" w:rsidRDefault="00637DBD" w:rsidP="00923A20">
                            <w:pPr>
                              <w:pStyle w:val="ListParagraph"/>
                              <w:numPr>
                                <w:ilvl w:val="0"/>
                                <w:numId w:val="4"/>
                              </w:numPr>
                              <w:rPr>
                                <w:sz w:val="20"/>
                              </w:rPr>
                            </w:pPr>
                            <w:r w:rsidRPr="00637DBD">
                              <w:rPr>
                                <w:sz w:val="20"/>
                              </w:rPr>
                              <w:t>The effectiveness of religious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C1F92C" id="_x0000_t202" coordsize="21600,21600" o:spt="202" path="m,l,21600r21600,l21600,xe">
                <v:stroke joinstyle="miter"/>
                <v:path gradientshapeok="t" o:connecttype="rect"/>
              </v:shapetype>
              <v:shape id="Text Box 2" o:spid="_x0000_s1026" type="#_x0000_t202" style="position:absolute;left:0;text-align:left;margin-left:105pt;margin-top:10pt;width:373.5pt;height:98.2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">
                <v:textbox>
                  <w:txbxContent>
                    <w:p w14:paraId="4FC1F932" w14:textId="77777777" w:rsidR="00637DBD" w:rsidRPr="00637DBD" w:rsidRDefault="00637DBD" w:rsidP="00923A20">
                      <w:pPr>
                        <w:pStyle w:val="ListParagraph"/>
                        <w:numPr>
                          <w:ilvl w:val="0"/>
                          <w:numId w:val="4"/>
                        </w:numPr>
                        <w:rPr>
                          <w:sz w:val="20"/>
                        </w:rPr>
                      </w:pPr>
                      <w:r w:rsidRPr="00637DBD">
                        <w:rPr>
                          <w:sz w:val="20"/>
                        </w:rPr>
                        <w:t>Vision and Leadership</w:t>
                      </w:r>
                    </w:p>
                    <w:p w14:paraId="4FC1F933" w14:textId="77777777" w:rsidR="00637DBD" w:rsidRPr="00637DBD" w:rsidRDefault="00637DBD" w:rsidP="00923A20">
                      <w:pPr>
                        <w:pStyle w:val="ListParagraph"/>
                        <w:numPr>
                          <w:ilvl w:val="0"/>
                          <w:numId w:val="4"/>
                        </w:numPr>
                        <w:rPr>
                          <w:sz w:val="20"/>
                        </w:rPr>
                      </w:pPr>
                      <w:r w:rsidRPr="000553E9">
                        <w:rPr>
                          <w:b/>
                          <w:sz w:val="20"/>
                        </w:rPr>
                        <w:t>Wisdom</w:t>
                      </w:r>
                      <w:r w:rsidRPr="00637DBD">
                        <w:rPr>
                          <w:sz w:val="20"/>
                        </w:rPr>
                        <w:t>, Knowledge and Skills</w:t>
                      </w:r>
                    </w:p>
                    <w:p w14:paraId="4FC1F934" w14:textId="77777777" w:rsidR="00637DBD" w:rsidRPr="00637DBD" w:rsidRDefault="00637DBD" w:rsidP="00923A20">
                      <w:pPr>
                        <w:pStyle w:val="ListParagraph"/>
                        <w:numPr>
                          <w:ilvl w:val="0"/>
                          <w:numId w:val="4"/>
                        </w:numPr>
                        <w:rPr>
                          <w:sz w:val="20"/>
                        </w:rPr>
                      </w:pPr>
                      <w:r w:rsidRPr="00637DBD">
                        <w:rPr>
                          <w:sz w:val="20"/>
                        </w:rPr>
                        <w:t xml:space="preserve">Character Development: </w:t>
                      </w:r>
                      <w:r w:rsidRPr="000553E9">
                        <w:rPr>
                          <w:b/>
                          <w:sz w:val="20"/>
                        </w:rPr>
                        <w:t>Hope</w:t>
                      </w:r>
                      <w:r w:rsidRPr="00637DBD">
                        <w:rPr>
                          <w:sz w:val="20"/>
                        </w:rPr>
                        <w:t>, Aspiration and Courageous Advocacy</w:t>
                      </w:r>
                    </w:p>
                    <w:p w14:paraId="4FC1F935" w14:textId="77777777" w:rsidR="00637DBD" w:rsidRPr="00637DBD" w:rsidRDefault="00637DBD" w:rsidP="00923A20">
                      <w:pPr>
                        <w:pStyle w:val="ListParagraph"/>
                        <w:numPr>
                          <w:ilvl w:val="0"/>
                          <w:numId w:val="4"/>
                        </w:numPr>
                        <w:rPr>
                          <w:sz w:val="20"/>
                        </w:rPr>
                      </w:pPr>
                      <w:r w:rsidRPr="000553E9">
                        <w:rPr>
                          <w:b/>
                          <w:sz w:val="20"/>
                        </w:rPr>
                        <w:t>Community</w:t>
                      </w:r>
                      <w:r w:rsidRPr="00637DBD">
                        <w:rPr>
                          <w:sz w:val="20"/>
                        </w:rPr>
                        <w:t xml:space="preserve"> and Living Well Together</w:t>
                      </w:r>
                    </w:p>
                    <w:p w14:paraId="4FC1F936" w14:textId="77777777" w:rsidR="00637DBD" w:rsidRPr="00637DBD" w:rsidRDefault="00637DBD" w:rsidP="00923A20">
                      <w:pPr>
                        <w:pStyle w:val="ListParagraph"/>
                        <w:numPr>
                          <w:ilvl w:val="0"/>
                          <w:numId w:val="4"/>
                        </w:numPr>
                        <w:rPr>
                          <w:sz w:val="20"/>
                        </w:rPr>
                      </w:pPr>
                      <w:r w:rsidRPr="000553E9">
                        <w:rPr>
                          <w:b/>
                          <w:sz w:val="20"/>
                        </w:rPr>
                        <w:t>Dignity</w:t>
                      </w:r>
                      <w:r w:rsidRPr="00637DBD">
                        <w:rPr>
                          <w:sz w:val="20"/>
                        </w:rPr>
                        <w:t xml:space="preserve"> and Respect</w:t>
                      </w:r>
                    </w:p>
                    <w:p w14:paraId="4FC1F937" w14:textId="77777777" w:rsidR="00637DBD" w:rsidRPr="00637DBD" w:rsidRDefault="00637DBD" w:rsidP="00923A20">
                      <w:pPr>
                        <w:pStyle w:val="ListParagraph"/>
                        <w:numPr>
                          <w:ilvl w:val="0"/>
                          <w:numId w:val="4"/>
                        </w:numPr>
                        <w:rPr>
                          <w:sz w:val="20"/>
                        </w:rPr>
                      </w:pPr>
                      <w:r w:rsidRPr="00637DBD">
                        <w:rPr>
                          <w:sz w:val="20"/>
                        </w:rPr>
                        <w:t>The impact of collective worship</w:t>
                      </w:r>
                      <w:r w:rsidR="00816222">
                        <w:rPr>
                          <w:sz w:val="20"/>
                        </w:rPr>
                        <w:t xml:space="preserve"> – I</w:t>
                      </w:r>
                      <w:r w:rsidR="00816222">
                        <w:rPr>
                          <w:sz w:val="20"/>
                        </w:rPr>
                        <w:tab/>
                      </w:r>
                      <w:proofErr w:type="spellStart"/>
                      <w:r w:rsidR="00816222">
                        <w:rPr>
                          <w:sz w:val="20"/>
                        </w:rPr>
                        <w:t>nvitational</w:t>
                      </w:r>
                      <w:proofErr w:type="spellEnd"/>
                      <w:r w:rsidR="00816222">
                        <w:rPr>
                          <w:sz w:val="20"/>
                        </w:rPr>
                        <w:t>, Inclusive and Inspirational</w:t>
                      </w:r>
                    </w:p>
                    <w:p w14:paraId="4FC1F938" w14:textId="77777777" w:rsidR="00637DBD" w:rsidRPr="00637DBD" w:rsidRDefault="00637DBD" w:rsidP="00923A20">
                      <w:pPr>
                        <w:pStyle w:val="ListParagraph"/>
                        <w:numPr>
                          <w:ilvl w:val="0"/>
                          <w:numId w:val="4"/>
                        </w:numPr>
                        <w:rPr>
                          <w:sz w:val="20"/>
                        </w:rPr>
                      </w:pPr>
                      <w:r w:rsidRPr="00637DBD">
                        <w:rPr>
                          <w:sz w:val="20"/>
                        </w:rPr>
                        <w:t>The effectiveness of religious education</w:t>
                      </w:r>
                    </w:p>
                  </w:txbxContent>
                </v:textbox>
                <w10:wrap type="tight" anchorx="margin"/>
              </v:shape>
            </w:pict>
          </mc:Fallback>
        </mc:AlternateContent>
      </w:r>
    </w:p>
    <w:p w14:paraId="4FC1F916" w14:textId="77777777" w:rsidR="007C09F6" w:rsidRPr="009003B9" w:rsidRDefault="00656B04" w:rsidP="001E539F">
      <w:pPr>
        <w:rPr>
          <w:sz w:val="28"/>
          <w:szCs w:val="28"/>
        </w:rPr>
      </w:pPr>
      <w:r>
        <w:rPr>
          <w:sz w:val="28"/>
          <w:szCs w:val="28"/>
        </w:rPr>
        <w:t xml:space="preserve">           </w:t>
      </w:r>
      <w:r w:rsidR="001E539F" w:rsidRPr="009003B9">
        <w:rPr>
          <w:sz w:val="28"/>
          <w:szCs w:val="28"/>
        </w:rPr>
        <w:t xml:space="preserve"> </w:t>
      </w:r>
      <w:r w:rsidR="007C09F6" w:rsidRPr="009003B9">
        <w:rPr>
          <w:sz w:val="28"/>
          <w:szCs w:val="28"/>
        </w:rPr>
        <w:t>7 Strands</w:t>
      </w:r>
    </w:p>
    <w:p w14:paraId="4FC1F917" w14:textId="77777777" w:rsidR="00BC6088" w:rsidRPr="009003B9" w:rsidRDefault="00BC6088" w:rsidP="009C6CFB">
      <w:pPr>
        <w:spacing w:after="0" w:line="240" w:lineRule="auto"/>
        <w:rPr>
          <w:sz w:val="28"/>
          <w:szCs w:val="28"/>
        </w:rPr>
      </w:pPr>
    </w:p>
    <w:p w14:paraId="4FC1F918" w14:textId="77777777" w:rsidR="00656B04" w:rsidRPr="00656B04" w:rsidRDefault="00656B04" w:rsidP="00656B04">
      <w:pPr>
        <w:pStyle w:val="ListParagraph"/>
        <w:spacing w:after="0" w:line="240" w:lineRule="auto"/>
        <w:rPr>
          <w:sz w:val="28"/>
          <w:szCs w:val="28"/>
        </w:rPr>
      </w:pPr>
    </w:p>
    <w:p w14:paraId="4FC1F919" w14:textId="77777777" w:rsidR="00915A81" w:rsidRPr="009003B9" w:rsidRDefault="00915A81" w:rsidP="007C09F6">
      <w:pPr>
        <w:rPr>
          <w:sz w:val="28"/>
          <w:szCs w:val="28"/>
        </w:rPr>
      </w:pPr>
    </w:p>
    <w:p w14:paraId="4FC1F91A" w14:textId="77777777" w:rsidR="00656B04" w:rsidRDefault="00656B04" w:rsidP="00656B04">
      <w:pPr>
        <w:pStyle w:val="ListParagraph"/>
        <w:spacing w:after="0"/>
        <w:rPr>
          <w:sz w:val="28"/>
          <w:szCs w:val="28"/>
        </w:rPr>
      </w:pPr>
    </w:p>
    <w:p w14:paraId="4FC1F91B" w14:textId="77777777" w:rsidR="00BC6088" w:rsidRDefault="009C6CFB" w:rsidP="009003B9">
      <w:pPr>
        <w:pStyle w:val="ListParagraph"/>
        <w:numPr>
          <w:ilvl w:val="0"/>
          <w:numId w:val="2"/>
        </w:numPr>
        <w:spacing w:after="0"/>
        <w:rPr>
          <w:sz w:val="28"/>
          <w:szCs w:val="28"/>
        </w:rPr>
      </w:pPr>
      <w:r w:rsidRPr="009003B9">
        <w:rPr>
          <w:sz w:val="28"/>
          <w:szCs w:val="28"/>
        </w:rPr>
        <w:t>The school</w:t>
      </w:r>
      <w:r w:rsidR="00656B04">
        <w:rPr>
          <w:sz w:val="28"/>
          <w:szCs w:val="28"/>
        </w:rPr>
        <w:t>’s</w:t>
      </w:r>
      <w:r w:rsidRPr="009003B9">
        <w:rPr>
          <w:sz w:val="28"/>
          <w:szCs w:val="28"/>
        </w:rPr>
        <w:t xml:space="preserve"> Christian </w:t>
      </w:r>
      <w:r w:rsidR="00BC6088" w:rsidRPr="009003B9">
        <w:rPr>
          <w:sz w:val="28"/>
          <w:szCs w:val="28"/>
        </w:rPr>
        <w:t>Vision</w:t>
      </w:r>
      <w:r w:rsidRPr="009003B9">
        <w:rPr>
          <w:sz w:val="28"/>
          <w:szCs w:val="28"/>
        </w:rPr>
        <w:t xml:space="preserve"> is to be</w:t>
      </w:r>
      <w:r w:rsidR="00BC6088" w:rsidRPr="009003B9">
        <w:rPr>
          <w:sz w:val="28"/>
          <w:szCs w:val="28"/>
        </w:rPr>
        <w:t xml:space="preserve"> rooted in theology</w:t>
      </w:r>
      <w:r w:rsidR="009003B9">
        <w:rPr>
          <w:sz w:val="28"/>
          <w:szCs w:val="28"/>
        </w:rPr>
        <w:t xml:space="preserve"> and </w:t>
      </w:r>
      <w:r w:rsidR="009003B9" w:rsidRPr="009003B9">
        <w:rPr>
          <w:b/>
          <w:sz w:val="28"/>
          <w:szCs w:val="28"/>
        </w:rPr>
        <w:t>m</w:t>
      </w:r>
      <w:r w:rsidR="00BC6088" w:rsidRPr="009003B9">
        <w:rPr>
          <w:b/>
          <w:sz w:val="28"/>
          <w:szCs w:val="28"/>
        </w:rPr>
        <w:t xml:space="preserve">ust </w:t>
      </w:r>
      <w:r w:rsidR="00BC6088" w:rsidRPr="009003B9">
        <w:rPr>
          <w:sz w:val="28"/>
          <w:szCs w:val="28"/>
        </w:rPr>
        <w:t>be written, heard and seen</w:t>
      </w:r>
      <w:r w:rsidR="00923A20">
        <w:rPr>
          <w:sz w:val="28"/>
          <w:szCs w:val="28"/>
        </w:rPr>
        <w:t>.</w:t>
      </w:r>
    </w:p>
    <w:p w14:paraId="4FC1F91C" w14:textId="77777777" w:rsidR="00816222" w:rsidRDefault="00816222" w:rsidP="00816222">
      <w:pPr>
        <w:pStyle w:val="ListParagraph"/>
        <w:spacing w:after="0"/>
        <w:rPr>
          <w:sz w:val="28"/>
          <w:szCs w:val="28"/>
        </w:rPr>
      </w:pPr>
    </w:p>
    <w:p w14:paraId="4FC1F91D" w14:textId="77777777" w:rsidR="00656B04" w:rsidRPr="009003B9" w:rsidRDefault="00656B04" w:rsidP="00656B04">
      <w:pPr>
        <w:pStyle w:val="ListParagraph"/>
        <w:numPr>
          <w:ilvl w:val="0"/>
          <w:numId w:val="2"/>
        </w:numPr>
        <w:spacing w:after="0" w:line="240" w:lineRule="auto"/>
        <w:rPr>
          <w:sz w:val="28"/>
          <w:szCs w:val="28"/>
        </w:rPr>
      </w:pPr>
      <w:r w:rsidRPr="009003B9">
        <w:rPr>
          <w:sz w:val="28"/>
          <w:szCs w:val="28"/>
        </w:rPr>
        <w:t xml:space="preserve">Emphasis that Vision and Values </w:t>
      </w:r>
      <w:r w:rsidRPr="00637DBD">
        <w:rPr>
          <w:b/>
          <w:sz w:val="28"/>
          <w:szCs w:val="28"/>
        </w:rPr>
        <w:t xml:space="preserve">must </w:t>
      </w:r>
      <w:r w:rsidRPr="009003B9">
        <w:rPr>
          <w:sz w:val="28"/>
          <w:szCs w:val="28"/>
        </w:rPr>
        <w:t>connect</w:t>
      </w:r>
    </w:p>
    <w:p w14:paraId="4FC1F91E" w14:textId="77777777" w:rsidR="00656B04" w:rsidRPr="009003B9" w:rsidRDefault="00656B04" w:rsidP="00656B04">
      <w:pPr>
        <w:spacing w:after="0" w:line="240" w:lineRule="auto"/>
        <w:rPr>
          <w:rFonts w:ascii="Calibri" w:hAnsi="Calibri" w:cs="Calibri"/>
          <w:b/>
          <w:sz w:val="28"/>
          <w:szCs w:val="28"/>
        </w:rPr>
      </w:pPr>
      <w:r w:rsidRPr="009003B9">
        <w:rPr>
          <w:noProof/>
          <w:sz w:val="28"/>
          <w:szCs w:val="28"/>
          <w:lang w:eastAsia="en-GB"/>
        </w:rPr>
        <mc:AlternateContent>
          <mc:Choice Requires="wps">
            <w:drawing>
              <wp:anchor distT="0" distB="0" distL="114300" distR="114300" simplePos="0" relativeHeight="251678720" behindDoc="0" locked="0" layoutInCell="1" allowOverlap="1" wp14:anchorId="4FC1F92E" wp14:editId="4FC1F92F">
                <wp:simplePos x="0" y="0"/>
                <wp:positionH relativeFrom="column">
                  <wp:posOffset>1038225</wp:posOffset>
                </wp:positionH>
                <wp:positionV relativeFrom="paragraph">
                  <wp:posOffset>37465</wp:posOffset>
                </wp:positionV>
                <wp:extent cx="742950" cy="133350"/>
                <wp:effectExtent l="0" t="19050" r="38100" b="38100"/>
                <wp:wrapNone/>
                <wp:docPr id="9" name="Right Arrow 9"/>
                <wp:cNvGraphicFramePr/>
                <a:graphic xmlns:a="http://schemas.openxmlformats.org/drawingml/2006/main">
                  <a:graphicData uri="http://schemas.microsoft.com/office/word/2010/wordprocessingShape">
                    <wps:wsp>
                      <wps:cNvSpPr/>
                      <wps:spPr>
                        <a:xfrm>
                          <a:off x="0" y="0"/>
                          <a:ext cx="74295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4C727E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81.75pt;margin-top:2.95pt;width:58.5pt;height:1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" adj="19662" fillcolor="#5b9bd5 [3204]" strokecolor="#1f4d78 [1604]" strokeweight="1pt"/>
            </w:pict>
          </mc:Fallback>
        </mc:AlternateContent>
      </w:r>
      <w:r w:rsidRPr="009003B9">
        <w:rPr>
          <w:sz w:val="28"/>
          <w:szCs w:val="28"/>
        </w:rPr>
        <w:t xml:space="preserve">           Vision                         </w:t>
      </w:r>
      <w:proofErr w:type="gramStart"/>
      <w:r w:rsidRPr="009003B9">
        <w:rPr>
          <w:sz w:val="28"/>
          <w:szCs w:val="28"/>
        </w:rPr>
        <w:t xml:space="preserve">Values  </w:t>
      </w:r>
      <w:r w:rsidRPr="009003B9">
        <w:rPr>
          <w:rFonts w:ascii="Wingdings" w:hAnsi="Wingdings"/>
          <w:b/>
          <w:sz w:val="28"/>
          <w:szCs w:val="28"/>
        </w:rPr>
        <w:t></w:t>
      </w:r>
      <w:proofErr w:type="gramEnd"/>
    </w:p>
    <w:p w14:paraId="4FC1F91F" w14:textId="77777777" w:rsidR="00656B04" w:rsidRPr="00656B04" w:rsidRDefault="00656B04" w:rsidP="00656B04">
      <w:pPr>
        <w:spacing w:after="0" w:line="240" w:lineRule="auto"/>
        <w:rPr>
          <w:sz w:val="28"/>
          <w:szCs w:val="28"/>
        </w:rPr>
      </w:pPr>
      <w:r w:rsidRPr="009003B9">
        <w:rPr>
          <w:noProof/>
          <w:sz w:val="28"/>
          <w:szCs w:val="28"/>
          <w:lang w:eastAsia="en-GB"/>
        </w:rPr>
        <mc:AlternateContent>
          <mc:Choice Requires="wps">
            <w:drawing>
              <wp:anchor distT="0" distB="0" distL="114300" distR="114300" simplePos="0" relativeHeight="251679744" behindDoc="0" locked="0" layoutInCell="1" allowOverlap="1" wp14:anchorId="4FC1F930" wp14:editId="4FC1F931">
                <wp:simplePos x="0" y="0"/>
                <wp:positionH relativeFrom="column">
                  <wp:posOffset>1019175</wp:posOffset>
                </wp:positionH>
                <wp:positionV relativeFrom="paragraph">
                  <wp:posOffset>47625</wp:posOffset>
                </wp:positionV>
                <wp:extent cx="742950" cy="133350"/>
                <wp:effectExtent l="0" t="19050" r="38100" b="38100"/>
                <wp:wrapNone/>
                <wp:docPr id="10" name="Right Arrow 10"/>
                <wp:cNvGraphicFramePr/>
                <a:graphic xmlns:a="http://schemas.openxmlformats.org/drawingml/2006/main">
                  <a:graphicData uri="http://schemas.microsoft.com/office/word/2010/wordprocessingShape">
                    <wps:wsp>
                      <wps:cNvSpPr/>
                      <wps:spPr>
                        <a:xfrm>
                          <a:off x="0" y="0"/>
                          <a:ext cx="74295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4FB3FE" id="Right Arrow 10" o:spid="_x0000_s1026" type="#_x0000_t13" style="position:absolute;margin-left:80.25pt;margin-top:3.75pt;width:58.5pt;height:10.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" adj="19662" fillcolor="#5b9bd5 [3204]" strokecolor="#1f4d78 [1604]" strokeweight="1pt"/>
            </w:pict>
          </mc:Fallback>
        </mc:AlternateContent>
      </w:r>
      <w:r w:rsidRPr="009003B9">
        <w:rPr>
          <w:sz w:val="28"/>
          <w:szCs w:val="28"/>
        </w:rPr>
        <w:t xml:space="preserve">           Values                         Vision   x</w:t>
      </w:r>
    </w:p>
    <w:p w14:paraId="4FC1F920" w14:textId="77777777" w:rsidR="009003B9" w:rsidRDefault="009003B9" w:rsidP="009003B9">
      <w:pPr>
        <w:pStyle w:val="ListParagraph"/>
        <w:spacing w:after="0"/>
        <w:rPr>
          <w:sz w:val="28"/>
          <w:szCs w:val="28"/>
        </w:rPr>
      </w:pPr>
    </w:p>
    <w:p w14:paraId="4FC1F921" w14:textId="77777777" w:rsidR="009003B9" w:rsidRDefault="00B037F2" w:rsidP="009003B9">
      <w:pPr>
        <w:pStyle w:val="ListParagraph"/>
        <w:numPr>
          <w:ilvl w:val="0"/>
          <w:numId w:val="2"/>
        </w:numPr>
        <w:spacing w:after="0"/>
        <w:rPr>
          <w:sz w:val="28"/>
          <w:szCs w:val="28"/>
        </w:rPr>
      </w:pPr>
      <w:r>
        <w:rPr>
          <w:sz w:val="28"/>
          <w:szCs w:val="28"/>
        </w:rPr>
        <w:t>Vision, Provision, Impact ( H</w:t>
      </w:r>
      <w:r w:rsidR="009003B9">
        <w:rPr>
          <w:sz w:val="28"/>
          <w:szCs w:val="28"/>
        </w:rPr>
        <w:t>ow does the vision impact on</w:t>
      </w:r>
      <w:r>
        <w:rPr>
          <w:sz w:val="28"/>
          <w:szCs w:val="28"/>
        </w:rPr>
        <w:t>….? S</w:t>
      </w:r>
      <w:r w:rsidR="009003B9">
        <w:rPr>
          <w:sz w:val="28"/>
          <w:szCs w:val="28"/>
        </w:rPr>
        <w:t>upport</w:t>
      </w:r>
      <w:proofErr w:type="gramStart"/>
      <w:r>
        <w:rPr>
          <w:sz w:val="28"/>
          <w:szCs w:val="28"/>
        </w:rPr>
        <w:t>…..?</w:t>
      </w:r>
      <w:proofErr w:type="gramEnd"/>
      <w:r w:rsidR="009003B9">
        <w:rPr>
          <w:sz w:val="28"/>
          <w:szCs w:val="28"/>
        </w:rPr>
        <w:t xml:space="preserve"> and underpin</w:t>
      </w:r>
      <w:r>
        <w:rPr>
          <w:sz w:val="28"/>
          <w:szCs w:val="28"/>
        </w:rPr>
        <w:t>……?</w:t>
      </w:r>
      <w:r w:rsidR="009003B9">
        <w:rPr>
          <w:sz w:val="28"/>
          <w:szCs w:val="28"/>
        </w:rPr>
        <w:t>)</w:t>
      </w:r>
    </w:p>
    <w:p w14:paraId="4FC1F922" w14:textId="77777777" w:rsidR="00816222" w:rsidRPr="009003B9" w:rsidRDefault="00816222" w:rsidP="00816222">
      <w:pPr>
        <w:pStyle w:val="ListParagraph"/>
        <w:spacing w:after="0"/>
        <w:rPr>
          <w:sz w:val="28"/>
          <w:szCs w:val="28"/>
        </w:rPr>
      </w:pPr>
    </w:p>
    <w:p w14:paraId="4FC1F923" w14:textId="77777777" w:rsidR="00656B04" w:rsidRPr="009003B9" w:rsidRDefault="00656B04" w:rsidP="00656B04">
      <w:pPr>
        <w:pStyle w:val="ListParagraph"/>
        <w:numPr>
          <w:ilvl w:val="0"/>
          <w:numId w:val="2"/>
        </w:numPr>
        <w:spacing w:after="0"/>
        <w:rPr>
          <w:sz w:val="28"/>
          <w:szCs w:val="28"/>
        </w:rPr>
      </w:pPr>
      <w:r>
        <w:rPr>
          <w:sz w:val="28"/>
          <w:szCs w:val="28"/>
        </w:rPr>
        <w:t xml:space="preserve">One overall judgement along with judgment statements on RE (VA only) and Collective Worship – Excellent, Good or Requires Improvement </w:t>
      </w:r>
    </w:p>
    <w:p w14:paraId="4FC1F924" w14:textId="77777777" w:rsidR="00BC6088" w:rsidRPr="009003B9" w:rsidRDefault="00BC6088" w:rsidP="009003B9">
      <w:pPr>
        <w:spacing w:after="0"/>
        <w:rPr>
          <w:sz w:val="28"/>
          <w:szCs w:val="28"/>
        </w:rPr>
      </w:pPr>
    </w:p>
    <w:p w14:paraId="4FC1F925" w14:textId="77777777" w:rsidR="00BC6088" w:rsidRDefault="00BC6088" w:rsidP="009003B9">
      <w:pPr>
        <w:pStyle w:val="ListParagraph"/>
        <w:numPr>
          <w:ilvl w:val="0"/>
          <w:numId w:val="2"/>
        </w:numPr>
        <w:spacing w:after="0"/>
        <w:rPr>
          <w:sz w:val="28"/>
          <w:szCs w:val="28"/>
        </w:rPr>
      </w:pPr>
      <w:r w:rsidRPr="009003B9">
        <w:rPr>
          <w:sz w:val="28"/>
          <w:szCs w:val="28"/>
        </w:rPr>
        <w:t>Starting point – Is this a good school? How convincing is the school that they are better than good. What is the evidence for this?</w:t>
      </w:r>
      <w:r w:rsidR="00923A20">
        <w:rPr>
          <w:sz w:val="28"/>
          <w:szCs w:val="28"/>
        </w:rPr>
        <w:t xml:space="preserve"> The school must make its own case for excellence there are no grade descriptors.</w:t>
      </w:r>
    </w:p>
    <w:p w14:paraId="4FC1F926" w14:textId="77777777" w:rsidR="00BC6088" w:rsidRPr="009003B9" w:rsidRDefault="00BC6088" w:rsidP="009003B9">
      <w:pPr>
        <w:spacing w:after="0"/>
        <w:rPr>
          <w:sz w:val="28"/>
          <w:szCs w:val="28"/>
        </w:rPr>
      </w:pPr>
    </w:p>
    <w:p w14:paraId="4FC1F927" w14:textId="3E269363" w:rsidR="00915A81" w:rsidRDefault="000553E9" w:rsidP="00923A20">
      <w:pPr>
        <w:pStyle w:val="ListParagraph"/>
        <w:numPr>
          <w:ilvl w:val="0"/>
          <w:numId w:val="2"/>
        </w:numPr>
        <w:spacing w:after="0"/>
        <w:rPr>
          <w:sz w:val="28"/>
          <w:szCs w:val="28"/>
        </w:rPr>
      </w:pPr>
      <w:r>
        <w:rPr>
          <w:sz w:val="28"/>
          <w:szCs w:val="28"/>
        </w:rPr>
        <w:t xml:space="preserve">The emphasis is on the impact of the vision </w:t>
      </w:r>
      <w:r w:rsidRPr="000553E9">
        <w:rPr>
          <w:b/>
          <w:sz w:val="28"/>
          <w:szCs w:val="28"/>
        </w:rPr>
        <w:t>across the curriculum</w:t>
      </w:r>
    </w:p>
    <w:p w14:paraId="4FC1F928" w14:textId="77777777" w:rsidR="00923A20" w:rsidRPr="000553E9" w:rsidRDefault="00923A20" w:rsidP="00637DBD">
      <w:pPr>
        <w:spacing w:after="0"/>
        <w:rPr>
          <w:sz w:val="28"/>
          <w:szCs w:val="28"/>
        </w:rPr>
      </w:pPr>
    </w:p>
    <w:p w14:paraId="4FC1F92A" w14:textId="28076B40" w:rsidR="00915A81" w:rsidRPr="000553E9" w:rsidRDefault="000553E9" w:rsidP="000553E9">
      <w:pPr>
        <w:pStyle w:val="ListParagraph"/>
        <w:numPr>
          <w:ilvl w:val="0"/>
          <w:numId w:val="2"/>
        </w:numPr>
        <w:tabs>
          <w:tab w:val="left" w:pos="3110"/>
        </w:tabs>
        <w:spacing w:after="0" w:line="276" w:lineRule="auto"/>
        <w:rPr>
          <w:sz w:val="28"/>
          <w:szCs w:val="28"/>
        </w:rPr>
      </w:pPr>
      <w:r w:rsidRPr="000553E9">
        <w:rPr>
          <w:sz w:val="28"/>
          <w:szCs w:val="28"/>
        </w:rPr>
        <w:t>Data will be used but not in the way that Ofsted use it. It will be used to raise questions about the way in which the vision makes an impact on the data.</w:t>
      </w:r>
    </w:p>
    <w:p w14:paraId="4FC1F92B" w14:textId="77777777" w:rsidR="00915A81" w:rsidRPr="009003B9" w:rsidRDefault="00915A81" w:rsidP="007C09F6">
      <w:pPr>
        <w:rPr>
          <w:b/>
          <w:sz w:val="32"/>
          <w:szCs w:val="28"/>
        </w:rPr>
      </w:pPr>
    </w:p>
    <w:sectPr w:rsidR="00915A81" w:rsidRPr="009003B9" w:rsidSect="00923A20">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3797F"/>
    <w:multiLevelType w:val="hybridMultilevel"/>
    <w:tmpl w:val="981ACA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481C79"/>
    <w:multiLevelType w:val="hybridMultilevel"/>
    <w:tmpl w:val="05145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EA7D13"/>
    <w:multiLevelType w:val="hybridMultilevel"/>
    <w:tmpl w:val="74708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DE2BAB"/>
    <w:multiLevelType w:val="hybridMultilevel"/>
    <w:tmpl w:val="FB627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BC2247"/>
    <w:multiLevelType w:val="hybridMultilevel"/>
    <w:tmpl w:val="1700A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9F6"/>
    <w:rsid w:val="000553E9"/>
    <w:rsid w:val="000A1E36"/>
    <w:rsid w:val="001E539F"/>
    <w:rsid w:val="0046193D"/>
    <w:rsid w:val="00637DBD"/>
    <w:rsid w:val="00656B04"/>
    <w:rsid w:val="00705B78"/>
    <w:rsid w:val="007C09F6"/>
    <w:rsid w:val="00816222"/>
    <w:rsid w:val="009003B9"/>
    <w:rsid w:val="00915A81"/>
    <w:rsid w:val="00923A20"/>
    <w:rsid w:val="009C6CFB"/>
    <w:rsid w:val="00B037F2"/>
    <w:rsid w:val="00BC6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F90E"/>
  <w15:chartTrackingRefBased/>
  <w15:docId w15:val="{E6611B44-4833-4717-AFBE-1468E39C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5A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A81"/>
    <w:rPr>
      <w:rFonts w:ascii="Segoe UI" w:hAnsi="Segoe UI" w:cs="Segoe UI"/>
      <w:sz w:val="18"/>
      <w:szCs w:val="18"/>
    </w:rPr>
  </w:style>
  <w:style w:type="paragraph" w:styleId="ListParagraph">
    <w:name w:val="List Paragraph"/>
    <w:basedOn w:val="Normal"/>
    <w:uiPriority w:val="34"/>
    <w:qFormat/>
    <w:rsid w:val="001E5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62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Category xmlns="2ada756b-a5aa-4683-8bdd-c3c21aa6db85" xsi:nil="true"/>
    <Subcategory xmlns="2ada756b-a5aa-4683-8bdd-c3c21aa6db85"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3D31225EB3984498D2F3F53145CDFE" ma:contentTypeVersion="8" ma:contentTypeDescription="Create a new document." ma:contentTypeScope="" ma:versionID="7fbcc530c51d750713ab90c946992883">
  <xsd:schema xmlns:xsd="http://www.w3.org/2001/XMLSchema" xmlns:xs="http://www.w3.org/2001/XMLSchema" xmlns:p="http://schemas.microsoft.com/office/2006/metadata/properties" xmlns:ns2="2ada756b-a5aa-4683-8bdd-c3c21aa6db85" xmlns:ns3="http://schemas.microsoft.com/sharepoint/v3/fields" xmlns:ns4="341ea358-ebd0-4f74-8af6-986e4e6c264b" targetNamespace="http://schemas.microsoft.com/office/2006/metadata/properties" ma:root="true" ma:fieldsID="854d2d8794c9f6353cf1be5e3a831017" ns2:_="" ns3:_="" ns4:_="">
    <xsd:import namespace="2ada756b-a5aa-4683-8bdd-c3c21aa6db85"/>
    <xsd:import namespace="http://schemas.microsoft.com/sharepoint/v3/fields"/>
    <xsd:import namespace="341ea358-ebd0-4f74-8af6-986e4e6c264b"/>
    <xsd:element name="properties">
      <xsd:complexType>
        <xsd:sequence>
          <xsd:element name="documentManagement">
            <xsd:complexType>
              <xsd:all>
                <xsd:element ref="ns2:Category" minOccurs="0"/>
                <xsd:element ref="ns2:Subcategory" minOccurs="0"/>
                <xsd:element ref="ns3:_DCDateCreated" minOccurs="0"/>
                <xsd:element ref="ns3:_DCDateModified"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a756b-a5aa-4683-8bdd-c3c21aa6db85" elementFormDefault="qualified">
    <xsd:import namespace="http://schemas.microsoft.com/office/2006/documentManagement/types"/>
    <xsd:import namespace="http://schemas.microsoft.com/office/infopath/2007/PartnerControls"/>
    <xsd:element name="Category" ma:index="8" nillable="true" ma:displayName="Category" ma:description="Category" ma:format="Dropdown" ma:internalName="Category">
      <xsd:simpleType>
        <xsd:restriction base="dms:Choice">
          <xsd:enumeration value="Choice 1"/>
          <xsd:enumeration value="Choice 2"/>
          <xsd:enumeration value="Choice 3"/>
        </xsd:restriction>
      </xsd:simpleType>
    </xsd:element>
    <xsd:element name="Subcategory" ma:index="9" nillable="true" ma:displayName="Subcategory" ma:description="Subcategory" ma:format="Dropdown" ma:internalName="Subcategory">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Date_x0020_Created">
      <xsd:simpleType>
        <xsd:restriction base="dms:DateTime"/>
      </xsd:simpleType>
    </xsd:element>
    <xsd:element name="_DCDateModified" ma:index="11" nillable="true" ma:displayName="Date Modified" ma:description="The date on which this resource was last modified" ma:format="DateTime" ma:internalName="Date_x0020_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41ea358-ebd0-4f74-8af6-986e4e6c264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F56823-1F64-4388-ADC1-29733CF4366D}">
  <ds:schemaRefs>
    <ds:schemaRef ds:uri="http://www.w3.org/XML/1998/namespace"/>
    <ds:schemaRef ds:uri="341ea358-ebd0-4f74-8af6-986e4e6c264b"/>
    <ds:schemaRef ds:uri="http://schemas.microsoft.com/office/2006/metadata/properties"/>
    <ds:schemaRef ds:uri="http://purl.org/dc/dcmitype/"/>
    <ds:schemaRef ds:uri="http://purl.org/dc/elements/1.1/"/>
    <ds:schemaRef ds:uri="http://schemas.microsoft.com/office/infopath/2007/PartnerControls"/>
    <ds:schemaRef ds:uri="2ada756b-a5aa-4683-8bdd-c3c21aa6db85"/>
    <ds:schemaRef ds:uri="http://schemas.microsoft.com/office/2006/documentManagement/types"/>
    <ds:schemaRef ds:uri="http://schemas.openxmlformats.org/package/2006/metadata/core-properties"/>
    <ds:schemaRef ds:uri="http://schemas.microsoft.com/sharepoint/v3/fields"/>
    <ds:schemaRef ds:uri="http://purl.org/dc/terms/"/>
  </ds:schemaRefs>
</ds:datastoreItem>
</file>

<file path=customXml/itemProps2.xml><?xml version="1.0" encoding="utf-8"?>
<ds:datastoreItem xmlns:ds="http://schemas.openxmlformats.org/officeDocument/2006/customXml" ds:itemID="{EEFF4667-5CAC-4771-ADC1-F57D2D1A4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a756b-a5aa-4683-8bdd-c3c21aa6db85"/>
    <ds:schemaRef ds:uri="http://schemas.microsoft.com/sharepoint/v3/fields"/>
    <ds:schemaRef ds:uri="341ea358-ebd0-4f74-8af6-986e4e6c2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DF50F-B4F5-4389-8BFF-A3C284A5C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Horobin</dc:creator>
  <cp:keywords/>
  <dc:description/>
  <cp:lastModifiedBy>Morven Anson</cp:lastModifiedBy>
  <cp:revision>2</cp:revision>
  <cp:lastPrinted>2018-05-04T11:35:00Z</cp:lastPrinted>
  <dcterms:created xsi:type="dcterms:W3CDTF">2019-07-09T10:30:00Z</dcterms:created>
  <dcterms:modified xsi:type="dcterms:W3CDTF">2019-07-09T10:30:00Z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0x010100F43D31225EB3984498D2F3F53145CDFE</vt:lpwstr>
  </property>
</Properties>
</file>